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37" w:rsidRPr="00875D37" w:rsidRDefault="00875D37" w:rsidP="00875D37">
      <w:pPr>
        <w:shd w:val="clear" w:color="auto" w:fill="F6F6F6"/>
        <w:spacing w:after="0" w:line="240" w:lineRule="auto"/>
        <w:jc w:val="center"/>
        <w:outlineLvl w:val="1"/>
        <w:rPr>
          <w:rFonts w:ascii="Times New Roman" w:eastAsia="Times New Roman" w:hAnsi="Times New Roman" w:cs="Times New Roman"/>
          <w:color w:val="325266"/>
          <w:sz w:val="36"/>
          <w:szCs w:val="36"/>
          <w:lang w:eastAsia="en-NZ"/>
        </w:rPr>
      </w:pPr>
      <w:bookmarkStart w:id="0" w:name="_GoBack"/>
      <w:proofErr w:type="spellStart"/>
      <w:r w:rsidRPr="00875D37">
        <w:rPr>
          <w:rFonts w:ascii="Times New Roman" w:eastAsia="Times New Roman" w:hAnsi="Times New Roman" w:cs="Times New Roman"/>
          <w:b/>
          <w:bCs/>
          <w:color w:val="325266"/>
          <w:sz w:val="36"/>
          <w:szCs w:val="36"/>
          <w:lang w:eastAsia="en-NZ"/>
        </w:rPr>
        <w:t>Newbigin's</w:t>
      </w:r>
      <w:proofErr w:type="spellEnd"/>
      <w:r w:rsidRPr="00875D37">
        <w:rPr>
          <w:rFonts w:ascii="Times New Roman" w:eastAsia="Times New Roman" w:hAnsi="Times New Roman" w:cs="Times New Roman"/>
          <w:b/>
          <w:bCs/>
          <w:color w:val="325266"/>
          <w:sz w:val="36"/>
          <w:szCs w:val="36"/>
          <w:lang w:eastAsia="en-NZ"/>
        </w:rPr>
        <w:t xml:space="preserve"> Trinitarian Missiology: The Doctrine of the Trinity as Good News for Western Culture</w:t>
      </w:r>
    </w:p>
    <w:bookmarkEnd w:id="0"/>
    <w:p w:rsidR="00875D37" w:rsidRDefault="00875D37">
      <w:pPr>
        <w:rPr>
          <w:rFonts w:ascii="Arial" w:hAnsi="Arial" w:cs="Arial"/>
          <w:color w:val="333333"/>
          <w:sz w:val="27"/>
          <w:szCs w:val="27"/>
          <w:shd w:val="clear" w:color="auto" w:fill="F6F6F6"/>
        </w:rPr>
      </w:pPr>
    </w:p>
    <w:p w:rsidR="00634F9D" w:rsidRDefault="00875D37">
      <w:r>
        <w:rPr>
          <w:rFonts w:ascii="Arial" w:hAnsi="Arial" w:cs="Arial"/>
          <w:color w:val="333333"/>
          <w:sz w:val="27"/>
          <w:szCs w:val="27"/>
          <w:shd w:val="clear" w:color="auto" w:fill="F6F6F6"/>
        </w:rPr>
        <w:t xml:space="preserve">This paper explores </w:t>
      </w:r>
      <w:proofErr w:type="spellStart"/>
      <w:r>
        <w:rPr>
          <w:rFonts w:ascii="Arial" w:hAnsi="Arial" w:cs="Arial"/>
          <w:color w:val="333333"/>
          <w:sz w:val="27"/>
          <w:szCs w:val="27"/>
          <w:shd w:val="clear" w:color="auto" w:fill="F6F6F6"/>
        </w:rPr>
        <w:t>Newbigin's</w:t>
      </w:r>
      <w:proofErr w:type="spellEnd"/>
      <w:r>
        <w:rPr>
          <w:rFonts w:ascii="Arial" w:hAnsi="Arial" w:cs="Arial"/>
          <w:color w:val="333333"/>
          <w:sz w:val="27"/>
          <w:szCs w:val="27"/>
          <w:shd w:val="clear" w:color="auto" w:fill="F6F6F6"/>
        </w:rPr>
        <w:t xml:space="preserve"> </w:t>
      </w:r>
      <w:proofErr w:type="spellStart"/>
      <w:r>
        <w:rPr>
          <w:rFonts w:ascii="Arial" w:hAnsi="Arial" w:cs="Arial"/>
          <w:color w:val="333333"/>
          <w:sz w:val="27"/>
          <w:szCs w:val="27"/>
          <w:shd w:val="clear" w:color="auto" w:fill="F6F6F6"/>
        </w:rPr>
        <w:t>trinitarian</w:t>
      </w:r>
      <w:proofErr w:type="spellEnd"/>
      <w:r>
        <w:rPr>
          <w:rFonts w:ascii="Arial" w:hAnsi="Arial" w:cs="Arial"/>
          <w:color w:val="333333"/>
          <w:sz w:val="27"/>
          <w:szCs w:val="27"/>
          <w:shd w:val="clear" w:color="auto" w:fill="F6F6F6"/>
        </w:rPr>
        <w:t xml:space="preserve"> missiology by first evaluating its theological basis, and then looking at the practical implications for the church's mission within Western culture today.  </w:t>
      </w:r>
      <w:proofErr w:type="spellStart"/>
      <w:r>
        <w:rPr>
          <w:rFonts w:ascii="Arial" w:hAnsi="Arial" w:cs="Arial"/>
          <w:color w:val="333333"/>
          <w:sz w:val="27"/>
          <w:szCs w:val="27"/>
          <w:shd w:val="clear" w:color="auto" w:fill="F6F6F6"/>
        </w:rPr>
        <w:t>Newbigin</w:t>
      </w:r>
      <w:proofErr w:type="spellEnd"/>
      <w:r>
        <w:rPr>
          <w:rFonts w:ascii="Arial" w:hAnsi="Arial" w:cs="Arial"/>
          <w:color w:val="333333"/>
          <w:sz w:val="27"/>
          <w:szCs w:val="27"/>
          <w:shd w:val="clear" w:color="auto" w:fill="F6F6F6"/>
        </w:rPr>
        <w:t xml:space="preserve"> claimed that "the doctrine of the Trinity... is the necessary starting point of preaching".  This statement actually involves two mutually related claims that are discussed using the resources of recent </w:t>
      </w:r>
      <w:proofErr w:type="spellStart"/>
      <w:r>
        <w:rPr>
          <w:rFonts w:ascii="Arial" w:hAnsi="Arial" w:cs="Arial"/>
          <w:color w:val="333333"/>
          <w:sz w:val="27"/>
          <w:szCs w:val="27"/>
          <w:shd w:val="clear" w:color="auto" w:fill="F6F6F6"/>
        </w:rPr>
        <w:t>trinitarian</w:t>
      </w:r>
      <w:proofErr w:type="spellEnd"/>
      <w:r>
        <w:rPr>
          <w:rFonts w:ascii="Arial" w:hAnsi="Arial" w:cs="Arial"/>
          <w:color w:val="333333"/>
          <w:sz w:val="27"/>
          <w:szCs w:val="27"/>
          <w:shd w:val="clear" w:color="auto" w:fill="F6F6F6"/>
        </w:rPr>
        <w:t xml:space="preserve"> theology.  First, evangelism begins with describing the triune God, and second, the triune nature of God is irreducibly bound up with the substance of the gospel.  This discussion evaluates these bold claims using the resources of </w:t>
      </w:r>
      <w:proofErr w:type="spellStart"/>
      <w:r>
        <w:rPr>
          <w:rFonts w:ascii="Arial" w:hAnsi="Arial" w:cs="Arial"/>
          <w:color w:val="333333"/>
          <w:sz w:val="27"/>
          <w:szCs w:val="27"/>
          <w:shd w:val="clear" w:color="auto" w:fill="F6F6F6"/>
        </w:rPr>
        <w:t>trinitarian</w:t>
      </w:r>
      <w:proofErr w:type="spellEnd"/>
      <w:r>
        <w:rPr>
          <w:rFonts w:ascii="Arial" w:hAnsi="Arial" w:cs="Arial"/>
          <w:color w:val="333333"/>
          <w:sz w:val="27"/>
          <w:szCs w:val="27"/>
          <w:shd w:val="clear" w:color="auto" w:fill="F6F6F6"/>
        </w:rPr>
        <w:t xml:space="preserve"> theology, taking the claims in reverse order because the second impinges upon the first.  The second part of this paper applies the fruits of this discussion to the church's mission within Western culture.  It briefly articulates a relational ontology based on the doctrine of the Trinity, and then describes a relational anthropology based on the imago Dei.  Next it explores </w:t>
      </w:r>
      <w:proofErr w:type="spellStart"/>
      <w:r>
        <w:rPr>
          <w:rFonts w:ascii="Arial" w:hAnsi="Arial" w:cs="Arial"/>
          <w:color w:val="333333"/>
          <w:sz w:val="27"/>
          <w:szCs w:val="27"/>
          <w:shd w:val="clear" w:color="auto" w:fill="F6F6F6"/>
        </w:rPr>
        <w:t>Newbigin's</w:t>
      </w:r>
      <w:proofErr w:type="spellEnd"/>
      <w:r>
        <w:rPr>
          <w:rFonts w:ascii="Arial" w:hAnsi="Arial" w:cs="Arial"/>
          <w:color w:val="333333"/>
          <w:sz w:val="27"/>
          <w:szCs w:val="27"/>
          <w:shd w:val="clear" w:color="auto" w:fill="F6F6F6"/>
        </w:rPr>
        <w:t xml:space="preserve"> theology of the inter-relatedness of all life as the clue to understanding missional election.  The practical implications this has for ecclesiology and missiology vis-à-vis </w:t>
      </w:r>
      <w:proofErr w:type="spellStart"/>
      <w:r>
        <w:rPr>
          <w:rFonts w:ascii="Arial" w:hAnsi="Arial" w:cs="Arial"/>
          <w:color w:val="333333"/>
          <w:sz w:val="27"/>
          <w:szCs w:val="27"/>
          <w:shd w:val="clear" w:color="auto" w:fill="F6F6F6"/>
        </w:rPr>
        <w:t>Newbigin's</w:t>
      </w:r>
      <w:proofErr w:type="spellEnd"/>
      <w:r>
        <w:rPr>
          <w:rFonts w:ascii="Arial" w:hAnsi="Arial" w:cs="Arial"/>
          <w:color w:val="333333"/>
          <w:sz w:val="27"/>
          <w:szCs w:val="27"/>
          <w:shd w:val="clear" w:color="auto" w:fill="F6F6F6"/>
        </w:rPr>
        <w:t xml:space="preserve"> understanding of the congregation as the hermeneutic of the gospel conclude this exploration.  They demonstrate the abiding significance of </w:t>
      </w:r>
      <w:proofErr w:type="spellStart"/>
      <w:r>
        <w:rPr>
          <w:rFonts w:ascii="Arial" w:hAnsi="Arial" w:cs="Arial"/>
          <w:color w:val="333333"/>
          <w:sz w:val="27"/>
          <w:szCs w:val="27"/>
          <w:shd w:val="clear" w:color="auto" w:fill="F6F6F6"/>
        </w:rPr>
        <w:t>Lesslie</w:t>
      </w:r>
      <w:proofErr w:type="spellEnd"/>
      <w:r>
        <w:rPr>
          <w:rFonts w:ascii="Arial" w:hAnsi="Arial" w:cs="Arial"/>
          <w:color w:val="333333"/>
          <w:sz w:val="27"/>
          <w:szCs w:val="27"/>
          <w:shd w:val="clear" w:color="auto" w:fill="F6F6F6"/>
        </w:rPr>
        <w:t xml:space="preserve"> </w:t>
      </w:r>
      <w:proofErr w:type="spellStart"/>
      <w:r>
        <w:rPr>
          <w:rFonts w:ascii="Arial" w:hAnsi="Arial" w:cs="Arial"/>
          <w:color w:val="333333"/>
          <w:sz w:val="27"/>
          <w:szCs w:val="27"/>
          <w:shd w:val="clear" w:color="auto" w:fill="F6F6F6"/>
        </w:rPr>
        <w:t>Newbigin</w:t>
      </w:r>
      <w:proofErr w:type="spellEnd"/>
      <w:r>
        <w:rPr>
          <w:rFonts w:ascii="Arial" w:hAnsi="Arial" w:cs="Arial"/>
          <w:color w:val="333333"/>
          <w:sz w:val="27"/>
          <w:szCs w:val="27"/>
          <w:shd w:val="clear" w:color="auto" w:fill="F6F6F6"/>
        </w:rPr>
        <w:t xml:space="preserve"> for continued theological, </w:t>
      </w:r>
      <w:proofErr w:type="spellStart"/>
      <w:r>
        <w:rPr>
          <w:rFonts w:ascii="Arial" w:hAnsi="Arial" w:cs="Arial"/>
          <w:color w:val="333333"/>
          <w:sz w:val="27"/>
          <w:szCs w:val="27"/>
          <w:shd w:val="clear" w:color="auto" w:fill="F6F6F6"/>
        </w:rPr>
        <w:t>missiological</w:t>
      </w:r>
      <w:proofErr w:type="spellEnd"/>
      <w:r>
        <w:rPr>
          <w:rFonts w:ascii="Arial" w:hAnsi="Arial" w:cs="Arial"/>
          <w:color w:val="333333"/>
          <w:sz w:val="27"/>
          <w:szCs w:val="27"/>
          <w:shd w:val="clear" w:color="auto" w:fill="F6F6F6"/>
        </w:rPr>
        <w:t>, and practical r</w:t>
      </w:r>
      <w:r>
        <w:rPr>
          <w:rFonts w:ascii="Arial" w:hAnsi="Arial" w:cs="Arial"/>
          <w:color w:val="333333"/>
          <w:sz w:val="27"/>
          <w:szCs w:val="27"/>
          <w:shd w:val="clear" w:color="auto" w:fill="F6F6F6"/>
        </w:rPr>
        <w:t xml:space="preserve">eflection. </w:t>
      </w:r>
    </w:p>
    <w:sectPr w:rsidR="00634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37"/>
    <w:rsid w:val="00634F9D"/>
    <w:rsid w:val="00875D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D37"/>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D37"/>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875D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D37"/>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D37"/>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875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Whitelock</dc:creator>
  <cp:lastModifiedBy>Saskia Whitelock</cp:lastModifiedBy>
  <cp:revision>1</cp:revision>
  <dcterms:created xsi:type="dcterms:W3CDTF">2016-07-18T03:57:00Z</dcterms:created>
  <dcterms:modified xsi:type="dcterms:W3CDTF">2016-07-18T04:02:00Z</dcterms:modified>
</cp:coreProperties>
</file>